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7.02.06 Image Classification</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Image classification (Image Classification) is the basic computer vision mission designed to identify the categories of the main objects in the image. Unlike object detection, the image classification does not locate the specific location of the object, but classifies the entire image content. It is the cornerstone of computer vision and is widely used in the areas of image search, content auditing and medical video analysis.</ns0:t>
      </ns0:r>
    </ns0:p>
    <ns0:p>
      <ns0:pPr>
        <ns0:spacing ns0:before="120" ns0:after="120" ns0:line="288" ns0:lineRule="auto"/>
        <ns0:ind ns0:left="0"/>
        <ns0:jc ns0:val="left"/>
      </ns0:pPr>
      <ns0:r>
        <ns0:rPr>
          <ns0:rFonts ns0:eastAsia="等线" ns0:ascii="Arial" ns0:cs="Arial" ns0:hAnsi="Arial"/>
          <ns0:sz ns0:val="22"/>
        </ns0:rPr>
        <ns0:t>This article will describe how images can be classified using the Ultralytics YOLO framework and provide a concise and practical Python realization.</ns0:t>
      </ns0:r>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https://my.feishu.cn/docx/DkGkduiKrofPxaxNgYdcfnoYnyc#AjOYdR3W8sEJvIbs5CHcbogznmD</ns0:t>
            </ns0:r>
            <ns0:hyperlink ns1:id="rId4">
              <ns0:r>
                <ns0:rPr>
                  <ns0:rFonts ns0:eastAsia="等线" ns0:ascii="Arial" ns0:cs="Arial" ns0:hAnsi="Arial"/>
                  <ns0:color ns0:val="3370ff"/>
                  <ns0:sz ns0:val="22"/>
                </ns0:rPr>
                <ns0:t>https://my.feishu.cn/docx/DkGkduiKrofPxaxNgYdcfnoYnyc#AjOYdR3W8sEJvIbs5CHcbogznmD</ns0:t>
              </ns0:r>
            </ns0:hyperlink>
          </ns0:p>
        </ns0:tc>
      </ns0:tr>
    </ns0:tbl>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Effect Presentation</ns0:t>
      </ns0:r>
      <ns0:bookmarkEnd ns0:id="1"/>
    </ns0:p>
    <ns0:p>
      <ns0:pPr>
        <ns0:spacing ns0:before="120" ns0:after="120" ns0:line="288" ns0:lineRule="auto"/>
        <ns0:ind ns0:left="0"/>
        <ns0:jc ns0:val="left"/>
      </ns0:pPr>
      <ns0:r>
        <ns0:rPr>
          <ns0:rFonts ns0:eastAsia="等线" ns0:ascii="Arial" ns0:cs="Arial" ns0:hAnsi="Arial"/>
          <ns0:sz ns0:val="22"/>
        </ns0:rPr>
        <ns0:t>If you buy a Jetson device from Seeed Studio, the source code used for the cost text is already available on the system. Opens the terminal window of the Jetson device and performs the following command to see the effect of partitioning the instance: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/opt/seeed/development_guide/envs/.yolo/bin/activate</ns0:t>
              <ns0:br/>
              <ns0:t>cd /opt/seeed/development_guide/07_cv_advanced/yolo</ns0:t>
              <ns0:br/>
            </ns0:r>
            <ns0:r>
              <ns0:rPr>
                <ns0:rFonts ns0:eastAsia="Consolas" ns0:ascii="Consolas" ns0:cs="Consolas" ns0:hAnsi="Consolas"/>
                <ns0:sz ns0:val="22"/>
              </ns0:rPr>
              <ns0:t>python 06_image_classification.py</ns0:t>
            </ns0:r>
          </ns0:p>
        </ns0:tc>
      </ns0:tr>
    </ns0:tbl>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corresponding python interpreter environment needs to be activated before running scripts if you have previously used uv configuration operating environments.</ns0:t>
            </ns0:r>
          </ns0:p>
        </ns0:tc>
      </ns0:tr>
    </ns0:tbl>
    <ns0:p>
      <ns0:pPr>
        <ns0:spacing ns0:before="120" ns0:after="120" ns0:line="288" ns0:lineRule="auto"/>
        <ns0:ind ns0:left="0"/>
        <ns0:jc ns0:val="center"/>
      </ns0:pPr>
      <ns0:r>
        <ns0:drawing>
          <ns2:inline distT="0" distR="0" distB="0" distL="0">
            <ns2:extent cx="5257800" cy="3076575"/>
            <ns2:docPr id="0" name="Drawing 0" descr=""/>
            <ns3:graphic>
              <ns3:graphicData uri="http://schemas.openxmlformats.org/drawingml/2006/picture">
                <ns4:pic>
                  <ns4:nvPicPr>
                    <ns4:cNvPr id="0" name="Picture 0" descr=""/>
                    <ns4:cNvPicPr>
                      <ns3:picLocks noChangeAspect="true"/>
                    </ns4:cNvPicPr>
                  </ns4:nvPicPr>
                  <ns4:blipFill>
                    <ns3:blip ns1:embed="rId5"/>
                    <ns3:stretch>
                      <ns3:fillRect/>
                    </ns3:stretch>
                  </ns4:blipFill>
                  <ns4:spPr>
                    <ns3:xfrm>
                      <ns3:off x="0" y="0"/>
                      <ns3:ext cx="5257800" cy="3076575"/>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Code Interpretation</ns0:t>
      </ns0:r>
      <ns0:bookmarkEnd ns0:id="2"/>
    </ns0:p>
    <ns0:p>
      <ns0:pPr>
        <ns0:spacing ns0:before="120" ns0:after="120" ns0:line="288" ns0:lineRule="auto"/>
        <ns0:ind ns0:left="0"/>
        <ns0:jc ns0:val="left"/>
      </ns0:pPr>
      <ns0:r>
        <ns0:rPr>
          <ns0:rFonts ns0:eastAsia="等线" ns0:ascii="Arial" ns0:cs="Arial" ns0:hAnsi="Arial"/>
          <ns0:sz ns0:val="22"/>
        </ns0:rPr>
        <ns0:t>The code below is based on the Ultralytics YOLO framework to classify images in real time, with detailed comments to help understand the process.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06_classification.py</ns0:t>
              <ns0:br/>
            </ns0:r>
            <ns0:r>
              <ns0:rPr>
                <ns0:rFonts ns0:eastAsia="Consolas" ns0:ascii="Consolas" ns0:cs="Consolas" ns0:hAnsi="Consolas"/>
                <ns0:sz ns0:val="22"/>
              </ns0:rPr>
              <ns0:t># Import the computer vision library OpenCV for video capture, image processing and display</ns0:t>
              <ns0:br/>
              <ns0:t>import cv2</ns0:t>
              <ns0:br/>
              <ns0:t># Import the YOLO library of Ultralytics for loading pre-trained models and performing image classification</ns0:t>
              <ns0:br/>
              <ns0:t>from ultralytics import YOLO</ns0:t>
              <ns0:br/>
              <ns0:br/>
              <ns0:t># 1. Load the pre-trained YOLO image classification model</ns0:t>
              <ns0:br/>
              <ns0:t># Parameter 'yolo11n-cls.pt' specifies the model file path, where '-cls' indicates that this is a classification model</ns0:t>
              <ns0:br/>
              <ns0:t># The YOLO classification model is trained on the ImageNet dataset and can recognize 1000 different object categories</ns0:t>
              <ns0:br/>
              <ns0:t># Including animals, daily objects, transportation, food and other common objects</ns0:t>
              <ns0:br/>
              <ns0:t># If there is no model file locally, the program will automatically download it from the Ultralytics server</ns0:t>
              <ns0:br/>
              <ns0:t>model = YOLO('yolo11n-cls.pt')</ns0:t>
              <ns0:br/>
              <ns0:br/>
              <ns0:t># 2. Initialize the video capture device (camera)</ns0:t>
              <ns0:br/>
              <ns0:t># cv2.VideoCapture(0) Open the system default camera</ns0:t>
              <ns0:br/>
              <ns0:t># Parameter 0 usually corresponds to the computer's built-in camera or the first connected USB camera</ns0:t>
              <ns0:br/>
              <ns0:t># If you want to use other cameras, you can try parameters 1, 2, etc.</ns0:t>
              <ns0:br/>
              <ns0:t># You can also pass in the video file path (such as 'video.mp4') to process the recorded video</ns0:t>
              <ns0:br/>
              <ns0:t>cap = cv2.VideoCapture(0)</ns0:t>
              <ns0:br/>
              <ns0:br/>
              <ns0:t># Check if the camera is opened successfully</ns0:t>
              <ns0:br/>
              <ns0:t>if not cap.isOpened():</ns0:t>
              <ns0:br/>
              <ns0:t xml:space="preserve">    print("Error: Unable to open camera")</ns0:t>
              <ns0:br/>
              <ns0:t xml:space="preserve">    exit() # If the camera fails to open, exit the program</ns0:t>
              <ns0:br/>
              <ns0:br/>
              <ns0:t># Output prompt information on the console to guide the user on how to operate</ns0:t>
              <ns0:br/>
              <ns0:t>print("Start real-time image classification... (press 'q' to exit)")</ns0:t>
              <ns0:br/>
              <ns0:br/>
              <ns0:t># 3. Enter the main loop, continue to capture video frames from the camera and process them in real time</ns0:t>
              <ns0:br/>
              <ns0:t>while True:</ns0:t>
              <ns0:br/>
              <ns0:t xml:space="preserve">    #Read a frame of image from the camera</ns0:t>
              <ns0:br/>
              <ns0:t xml:space="preserve">    False）</ns0:t>
              <ns0:br/>
              <ns0:t xml:space="preserve">    # frame: The read image data is a three-dimensional numpy array (height × width × number of channels)</ns0:t>
              <ns0:br/>
              <ns0:t xml:space="preserve">    # In OpenCV, images use the BGR color mode (blue-green-red) by default instead of the common RGB</ns0:t>
              <ns0:br/>
              <ns0:t xml:space="preserve">    ret, frame = cap.read()</ns0:t>
              <ns0:br/>
              <ns0:t xml:space="preserve">    </ns0:t>
              <ns0:br/>
              <ns0:t xml:space="preserve">    # If the frame reading fails (such as the camera is disconnected or the video file ends), break out of the loop</ns0:t>
              <ns0:br/>
              <ns0:t xml:space="preserve">    if not ret:</ns0:t>
              <ns0:br/>
              <ns0:t xml:space="preserve">        print("Error: Unable to read frame from camera")</ns0:t>
              <ns0:br/>
              <ns0:t xml:space="preserve">        break #Exit the while loop</ns0:t>
              <ns0:br/>
              <ns0:t xml:space="preserve">    </ns0:t>
              <ns0:br/>
              <ns0:t xml:space="preserve">    # 4. Use YOLO model to perform image classification inference on the current frame</ns0:t>
              <ns0:br/>
              <ns0:t xml:space="preserve">    # model(frame) Pass the current image frame to the YOLO model for classification</ns0:t>
              <ns0:br/>
              <ns0:t xml:space="preserve">    # verbose=False means not to output detailed inference process information and keep the console output concise</ns0:t>
              <ns0:br/>
              <ns0:t xml:space="preserve">    #The returned results are a list containing the inference results of the model</ns0:t>
              <ns0:br/>
              <ns0:t xml:space="preserve">    results = model(frame, verbose=False)</ns0:t>
              <ns0:br/>
              <ns0:t xml:space="preserve">    </ns0:t>
              <ns0:br/>
              <ns0:t xml:space="preserve">    # 5. Parse and obtain classification results</ns0:t>
              <ns0:br/>
              <ns0:t xml:space="preserve">    # results[0] Get the first (and only) inference result object</ns0:t>
              <ns0:br/>
              <ns0:t xml:space="preserve">    result = results[0]</ns0:t>
              <ns0:br/>
              <ns0:t xml:space="preserve">    </ns0:t>
              <ns0:br/>
              <ns0:t xml:space="preserve">    # Check whether the result object contains classification probability information (probs attribute)</ns0:t>
              <ns0:br/>
              <ns0:t xml:space="preserve">    # In some cases (such as the model is not loaded correctly), there may be no probs attribute, so security checks are required</ns0:t>
              <ns0:br/>
              <ns0:t xml:space="preserve">    if hasattr(result, 'probs'):</ns0:t>
              <ns0:br/>
              <ns0:t xml:space="preserve">        # Get the category index with the highest probability (top1 category)</ns0:t>
              <ns0:br/>
              <ns0:t xml:space="preserve">        #The model calculates a probability value for each possible category, top1 represents the one with the highest probability</ns0:t>
              <ns0:br/>
              <ns0:t xml:space="preserve">        top1_index = result.probs.top1</ns0:t>
              <ns0:br/>
              <ns0:t xml:space="preserve">        </ns0:t>
              <ns0:br/>
              <ns0:t xml:space="preserve">        # Get the highest probability value (confidence), indicating how confident the model is about this prediction</ns0:t>
              <ns0:br/>
              <ns0:t xml:space="preserve">        # Value is between 0 and 1, usually converted to percentage display</ns0:t>
              <ns0:br/>
              <ns0:t xml:space="preserve">        top1_conf = result.probs.top1conf</ns0:t>
              <ns0:br/>
              <ns0:t xml:space="preserve">        </ns0:t>
              <ns0:br/>
              <ns0:t xml:space="preserve">        # Use the category index to get the corresponding category name from the names dictionary</ns0:t>
              <ns0:br/>
              <ns0:t xml:space="preserve">        # result.names is a dictionary mapping category indexes to human-readable names (such as 'dog', 'cat', etc.)</ns0:t>
              <ns0:br/>
              <ns0:t xml:space="preserve">        top1_class = result.names[top1_index]</ns0:t>
              <ns0:br/>
              <ns0:t xml:space="preserve">        </ns0:t>
              <ns0:br/>
              <ns0:t xml:space="preserve">        # 6. Draw the classification results on the current frame</ns0:t>
              <ns0:br/>
              <ns0:t xml:space="preserve">        # Format text to display: category name + confidence percentage</ns0:t>
              <ns0:br/>
              <ns0:t xml:space="preserve">        text = f"{top1_class}: {top1_conf:.2%}" # :.2% means displayed as a percentage, retaining two decimal places</ns0:t>
              <ns0:br/>
              <ns0:t xml:space="preserve">        </ns0:t>
              <ns0:br/>
              <ns0:t xml:space="preserve">        # Use cv2.putText to add text to the image</ns0:t>
              <ns0:br/>
              <ns0:t xml:space="preserve">        # Parameter description:</ns0:t>
              <ns0:br/>
              <ns0:t xml:space="preserve">        # frame: image to add text to</ns0:t>
              <ns0:br/>
              <ns0:t xml:space="preserve">        # text: text content to be displayed</ns0:t>
              <ns0:br/>
              <ns0:t xml:space="preserve">        # (10, 30): The coordinate position of the lower left corner of the text (10 pixels from the left, 30 pixels from the top)</ns0:t>
              <ns0:br/>
              <ns0:t xml:space="preserve">        # cv2.FONT_HERSHEY_SIMPLEX: font type, this is the simplest sans serif font</ns0:t>
              <ns0:br/>
              <ns0:t xml:space="preserve">        # 1: Font scaling factor, 1 represents the original size</ns0:t>
              <ns0:br/>
              <ns0:t xml:space="preserve">        # (0, 255, 0): Text color, BGR format (green here)</ns0:t>
              <ns0:br/>
              <ns0:t xml:space="preserve">        #2: Text line thickness</ns0:t>
              <ns0:br/>
              <ns0:t xml:space="preserve">        cv2.putText(frame, text, (10, 30), cv2.FONT_HERSHEY_SIMPLEX, 1, (0, 255, 0), 2)</ns0:t>
              <ns0:br/>
              <ns0:t xml:space="preserve">    </ns0:t>
              <ns0:br/>
              <ns0:t xml:space="preserve">    # 7. Display the processed image frame in the window</ns0:t>
              <ns0:br/>
              <ns0:t xml:space="preserve">    # cv2.imshow() Create a window named 'Real-time Classification'</ns0:t>
              <ns0:br/>
              <ns0:t xml:space="preserve">    # And display the image with the classification results in the window</ns0:t>
              <ns0:br/>
              <ns0:t xml:space="preserve">    cv2.imshow('Real-time Classification', frame)</ns0:t>
              <ns0:br/>
              <ns0:t xml:space="preserve">    </ns0:t>
              <ns0:br/>
              <ns0:t xml:space="preserve">    # 8. Check keyboard input to implement program exit function</ns0:t>
              <ns0:br/>
              <ns0:t xml:space="preserve">    # cv2.waitKey(1) Wait 1 millisecond and check if a key is pressed</ns0:t>
              <ns0:br/>
              <ns0:t xml:space="preserve">    #The response is the ASCII code of the key. If there is no key, -1 is returned.</ns0:t>
              <ns0:br/>
              <ns0:t xml:space="preserve">    # &amp; 0xFF is a bit mask operation to ensure that only the lower 8 bits of the key value are taken.</ns0:t>
              <ns0:br/>
              <ns0:t xml:space="preserve">    # ord('q') Get the ASCII code value of character 'q'</ns0:t>
              <ns0:br/>
              <ns0:t xml:space="preserve">    # When the user presses the 'q' key, the condition is established and the loop is exited.</ns0:t>
              <ns0:br/>
              <ns0:t xml:space="preserve">    if cv2.waitKey(1) &amp; 0xFF == ord('q'):</ns0:t>
              <ns0:br/>
              <ns0:t xml:space="preserve">        break # Exit the while loop and end real-time processing</ns0:t>
              <ns0:br/>
              <ns0:br/>
              <ns0:t># 9. Cleanup before program end</ns0:t>
              <ns0:br/>
              <ns0:t># Release the VideoCapture object and close the camera connection</ns0:t>
              <ns0:br/>
              <ns0:t># If not released, the camera may remain occupied, affecting the use of other programs.</ns0:t>
              <ns0:br/>
              <ns0:t>cap.release()</ns0:t>
              <ns0:br/>
              <ns0:br/>
              <ns0:t># Destroy all windows created by OpenCV</ns0:t>
              <ns0:br/>
              <ns0:t># If not destroyed, the window may not be closed immediately</ns0:t>
              <ns0:br/>
              <ns0:t>cv2.destroyAllWindows()</ns0:t>
              <ns0:br/>
              <ns0:br/>
              <ns0:t># Output program end information on the console</ns0:t>
              <ns0:br/>
            </ns0:r>
            <ns0:r>
              <ns0:rPr>
                <ns0:rFonts ns0:eastAsia="Consolas" ns0:ascii="Consolas" ns0:cs="Consolas" ns0:hAnsi="Consolas"/>
                <ns0:sz ns0:val="22"/>
              </ns0:rPr>
              <ns0:t>print("End")</ns0:t>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References</ns0:t>
      </ns0:r>
      <ns0:bookmarkEnd ns0:id="3"/>
    </ns0:p>
    <ns0:p>
      <ns0:pPr>
        <ns0:numPr>
          <ns0:numId ns0:val="1"/>
        </ns0:numPr>
        <ns0:spacing ns0:before="120" ns0:after="120" ns0:line="288" ns0:lineRule="auto"/>
        <ns0:ind ns0:left="0"/>
        <ns0:jc ns0:val="left"/>
      </ns0:pPr>
      <ns0:r>
        <ns0:rPr>
          <ns0:rFonts ns0:eastAsia="等线" ns0:ascii="Arial" ns0:cs="Arial" ns0:hAnsi="Arial"/>
          <ns0:sz ns0:val="22"/>
        </ns0:rPr>
        <ns0:t>Ultralytics Classification Document: https://docs.ultralytics.com/tasks/classify/</ns0:t>
      </ns0:r>
      <ns0:hyperlink ns1:id="rId7">
        <ns0:r>
          <ns0:rPr>
            <ns0:rFonts ns0:eastAsia="等线" ns0:ascii="Arial" ns0:cs="Arial" ns0:hAnsi="Arial"/>
            <ns0:color ns0:val="3370ff"/>
            <ns0:sz ns0:val="22"/>
          </ns0:rPr>
          <ns0:t>https://docs.ultralytics.com/tasks/classify/</ns0:t>
        </ns0:r>
      </ns0:hyperlink>
    </ns0:p>
    <ns0:p>
      <ns0:pPr>
        <ns0:numPr>
          <ns0:numId ns0:val="2"/>
        </ns0:numPr>
        <ns0:spacing ns0:before="120" ns0:after="120" ns0:line="288" ns0:lineRule="auto"/>
        <ns0:ind ns0:left="0"/>
        <ns0:jc ns0:val="left"/>
      </ns0:pPr>
      <ns0:r>
        <ns0:rPr>
          <ns0:rFonts ns0:eastAsia="等线" ns0:ascii="Arial" ns0:cs="Arial" ns0:hAnsi="Arial"/>
          <ns0:sz ns0:val="22"/>
        </ns0:rPr>
        <ns0:t>ImageNet dataset: https://www.image-net.org/</ns0:t>
      </ns0:r>
      <ns0:hyperlink ns1:id="rId8">
        <ns0:r>
          <ns0:rPr>
            <ns0:rFonts ns0:eastAsia="等线" ns0:ascii="Arial" ns0:cs="Arial" ns0:hAnsi="Arial"/>
            <ns0:color ns0:val="3370ff"/>
            <ns0:sz ns0:val="22"/>
          </ns0:rPr>
          <ns0:t>https://www.image-net.org/</ns0:t>
        </ns0:r>
      </ns0:hyperlink>
    </ns0:p>
    <ns0:p>
      <ns0:pPr>
        <ns0:numPr>
          <ns0:numId ns0:val="3"/>
        </ns0:numPr>
        <ns0:spacing ns0:before="120" ns0:after="120" ns0:line="288" ns0:lineRule="auto"/>
        <ns0:ind ns0:left="0"/>
        <ns0:jc ns0:val="left"/>
      </ns0:pPr>
      <ns0:r>
        <ns0:rPr>
          <ns0:rFonts ns0:eastAsia="等线" ns0:ascii="Arial" ns0:cs="Arial" ns0:hAnsi="Arial"/>
          <ns0:sz ns0:val="22"/>
        </ns0:rPr>
        <ns0:t>OpenCV image processing: https://docs.opencv.org/</ns0:t>
      </ns0:r>
      <ns0:hyperlink ns1:id="rId9">
        <ns0:r>
          <ns0:rPr>
            <ns0:rFonts ns0:eastAsia="等线" ns0:ascii="Arial" ns0:cs="Arial" ns0:hAnsi="Arial"/>
            <ns0:color ns0:val="3370ff"/>
            <ns0:sz ns0:val="22"/>
          </ns0:rPr>
          <ns0:t>https://docs.opencv.org/</ns0:t>
        </ns0:r>
      </ns0:hyperlink>
    </ns0:p>
    <ns0:p>
      <ns0:pPr>
        <ns0:spacing ns0:before="120" ns0:after="120" ns0:line="288" ns0:lineRule="auto"/>
        <ns0:ind ns0:left="0"/>
        <ns0:jc ns0:val="left"/>
      </ns0:pPr>
    </ns0:p>
    <ns0:sectPr>
      <ns0:footerReference ns0:type="default" ns1:id="rId3"/>
      <ns0:headerReference ns0:type="default" ns1:id="rId10"/>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4686">
    <w:lvl>
      <w:numFmt w:val="bullet"/>
      <w:suff w:val="tab"/>
      <w:lvlText w:val="•"/>
      <w:rPr>
        <w:color w:val="3370ff"/>
      </w:rPr>
    </w:lvl>
  </w:abstractNum>
  <w:abstractNum w:abstractNumId="74687">
    <w:lvl>
      <w:numFmt w:val="bullet"/>
      <w:suff w:val="tab"/>
      <w:lvlText w:val="•"/>
      <w:rPr>
        <w:color w:val="3370ff"/>
      </w:rPr>
    </w:lvl>
  </w:abstractNum>
  <w:abstractNum w:abstractNumId="74688">
    <w:lvl>
      <w:numFmt w:val="bullet"/>
      <w:suff w:val="tab"/>
      <w:lvlText w:val="•"/>
      <w:rPr>
        <w:color w:val="3370ff"/>
      </w:rPr>
    </w:lvl>
  </w:abstractNum>
  <w:num w:numId="1">
    <w:abstractNumId w:val="74686"/>
  </w:num>
  <w:num w:numId="2">
    <w:abstractNumId w:val="74687"/>
  </w:num>
  <w:num w:numId="3">
    <w:abstractNumId w:val="74688"/>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DkGkduiKrofPxaxNgYdcfnoYnyc#AjOYdR3W8sEJvIbs5CHcbogznmD" TargetMode="External"/><Relationship Id="rId5" Type="http://schemas.openxmlformats.org/officeDocument/2006/relationships/image" Target="media/image1.png"/><Relationship Id="rId6" Type="http://schemas.openxmlformats.org/officeDocument/2006/relationships/numbering" Target="numbering.xml"/><Relationship Id="rId7" Type="http://schemas.openxmlformats.org/officeDocument/2006/relationships/hyperlink" Target="https://docs.ultralytics.com/tasks/classify/" TargetMode="External"/><Relationship Id="rId8" Type="http://schemas.openxmlformats.org/officeDocument/2006/relationships/hyperlink" Target="https://www.image-net.org/" TargetMode="External"/><Relationship Id="rId9" Type="http://schemas.openxmlformats.org/officeDocument/2006/relationships/hyperlink" Target="https://docs.opencv.org/" TargetMode="Externa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2026-03-31T03:42:30Z</dcterms:created>
  <dc:creator>Apache POI</dc:creator>
</cp:coreProperties>
</file>